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97" w:rsidRPr="00866E2F" w:rsidRDefault="00866E2F" w:rsidP="00866E2F">
      <w:pPr>
        <w:jc w:val="center"/>
        <w:rPr>
          <w:rFonts w:ascii="Times New Roman" w:hAnsi="Times New Roman" w:cs="Times New Roman"/>
          <w:sz w:val="24"/>
          <w:szCs w:val="24"/>
        </w:rPr>
      </w:pPr>
      <w:r w:rsidRPr="00866E2F">
        <w:rPr>
          <w:rFonts w:ascii="Times New Roman" w:hAnsi="Times New Roman" w:cs="Times New Roman"/>
          <w:sz w:val="24"/>
          <w:szCs w:val="24"/>
        </w:rPr>
        <w:t>SIKÇA SORULAN SORULAR</w:t>
      </w:r>
    </w:p>
    <w:p w:rsidR="00EC70F1" w:rsidRPr="00866E2F" w:rsidRDefault="00EC70F1" w:rsidP="00866E2F">
      <w:pPr>
        <w:jc w:val="both"/>
        <w:rPr>
          <w:rFonts w:ascii="Times New Roman" w:hAnsi="Times New Roman" w:cs="Times New Roman"/>
          <w:sz w:val="24"/>
          <w:szCs w:val="24"/>
        </w:rPr>
      </w:pPr>
      <w:proofErr w:type="gramStart"/>
      <w:r w:rsidRPr="00866E2F">
        <w:rPr>
          <w:rFonts w:ascii="Times New Roman" w:hAnsi="Times New Roman" w:cs="Times New Roman"/>
          <w:sz w:val="24"/>
          <w:szCs w:val="24"/>
        </w:rPr>
        <w:t>S</w:t>
      </w:r>
      <w:r w:rsidR="009817EC" w:rsidRPr="00866E2F">
        <w:rPr>
          <w:rFonts w:ascii="Times New Roman" w:hAnsi="Times New Roman" w:cs="Times New Roman"/>
          <w:sz w:val="24"/>
          <w:szCs w:val="24"/>
        </w:rPr>
        <w:t xml:space="preserve">ORU : </w:t>
      </w:r>
      <w:proofErr w:type="spellStart"/>
      <w:r w:rsidR="009817EC" w:rsidRPr="00866E2F">
        <w:rPr>
          <w:rFonts w:ascii="Times New Roman" w:hAnsi="Times New Roman" w:cs="Times New Roman"/>
          <w:sz w:val="24"/>
          <w:szCs w:val="24"/>
        </w:rPr>
        <w:t>BİLSEM’e</w:t>
      </w:r>
      <w:proofErr w:type="spellEnd"/>
      <w:proofErr w:type="gramEnd"/>
      <w:r w:rsidR="009817EC" w:rsidRPr="00866E2F">
        <w:rPr>
          <w:rFonts w:ascii="Times New Roman" w:hAnsi="Times New Roman" w:cs="Times New Roman"/>
          <w:sz w:val="24"/>
          <w:szCs w:val="24"/>
        </w:rPr>
        <w:t xml:space="preserve"> kayıt ve nakil işlemleri nasıl yapılır</w:t>
      </w:r>
      <w:r w:rsidRPr="00866E2F">
        <w:rPr>
          <w:rFonts w:ascii="Times New Roman" w:hAnsi="Times New Roman" w:cs="Times New Roman"/>
          <w:sz w:val="24"/>
          <w:szCs w:val="24"/>
        </w:rPr>
        <w:t>?</w:t>
      </w:r>
    </w:p>
    <w:p w:rsidR="00EC70F1"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CEVAP:</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MADDE 12 – </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(1)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yerleştirme kararı alınan öğrencilerin kayıtları tanılama kılavuzunda belirtilen takvime göre velileri tarafından yaptırılır. Birden fazla BİLSEM bulunan yerlerde öğrencinin kaydı il tanılama sınav komisyonu tarafından belirlenen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yaptırılır. Tanılama kılavuzunda belirtilen takvim doğrultusunda kaydı yaptırılmayan öğrenciler ka</w:t>
      </w:r>
      <w:bookmarkStart w:id="0" w:name="_GoBack"/>
      <w:bookmarkEnd w:id="0"/>
      <w:r w:rsidRPr="00866E2F">
        <w:rPr>
          <w:rFonts w:ascii="Times New Roman" w:hAnsi="Times New Roman" w:cs="Times New Roman"/>
          <w:sz w:val="24"/>
          <w:szCs w:val="24"/>
        </w:rPr>
        <w:t xml:space="preserve">yıt haklarını kaybeder. </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(2)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öğrencinin nakli velinin ikamet adresi veya</w:t>
      </w:r>
      <w:r w:rsidRPr="00866E2F">
        <w:rPr>
          <w:rFonts w:ascii="Times New Roman" w:hAnsi="Times New Roman" w:cs="Times New Roman"/>
          <w:sz w:val="24"/>
          <w:szCs w:val="24"/>
        </w:rPr>
        <w:t xml:space="preserve"> öğrencinin devam ettiği okul adresine</w:t>
      </w:r>
      <w:r w:rsidRPr="00866E2F">
        <w:rPr>
          <w:rFonts w:ascii="Times New Roman" w:hAnsi="Times New Roman" w:cs="Times New Roman"/>
          <w:sz w:val="24"/>
          <w:szCs w:val="24"/>
        </w:rPr>
        <w:t xml:space="preserve"> göre BİLSEM kayıt bölgesindeki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yapılır. Nakil isteği velinin yazılı başvurusu ile BİLSEM </w:t>
      </w:r>
      <w:proofErr w:type="gramStart"/>
      <w:r w:rsidRPr="00866E2F">
        <w:rPr>
          <w:rFonts w:ascii="Times New Roman" w:hAnsi="Times New Roman" w:cs="Times New Roman"/>
          <w:sz w:val="24"/>
          <w:szCs w:val="24"/>
        </w:rPr>
        <w:t>modülü</w:t>
      </w:r>
      <w:proofErr w:type="gramEnd"/>
      <w:r w:rsidRPr="00866E2F">
        <w:rPr>
          <w:rFonts w:ascii="Times New Roman" w:hAnsi="Times New Roman" w:cs="Times New Roman"/>
          <w:sz w:val="24"/>
          <w:szCs w:val="24"/>
        </w:rPr>
        <w:t xml:space="preserve"> üzerinden gerçekleştirilir. </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(3) Nakil başvurusu alınan öğrencinin dosyası, nakledilen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otuz gün içinde gönderilir. </w:t>
      </w:r>
      <w:proofErr w:type="spellStart"/>
      <w:r w:rsidRPr="00866E2F">
        <w:rPr>
          <w:rFonts w:ascii="Times New Roman" w:hAnsi="Times New Roman" w:cs="Times New Roman"/>
          <w:sz w:val="24"/>
          <w:szCs w:val="24"/>
        </w:rPr>
        <w:t>BİLSEM’ler</w:t>
      </w:r>
      <w:proofErr w:type="spellEnd"/>
      <w:r w:rsidRPr="00866E2F">
        <w:rPr>
          <w:rFonts w:ascii="Times New Roman" w:hAnsi="Times New Roman" w:cs="Times New Roman"/>
          <w:sz w:val="24"/>
          <w:szCs w:val="24"/>
        </w:rPr>
        <w:t xml:space="preserve"> arası nakillerde en çok yedi günlük süre devamsızlıktan sayılmaz. </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(4)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öğrencilerin velileri tarafından her yıl eylül ayının ilk haftasının sonuna kadar kayıt güncelleme işlemleri yapılır. </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(5) Ortaokuldan liseye geçen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öğrencilerin kayıt güncelleme ve nakil işlemleri, örgün eğitimdeki yerleştirme işlemleri tamamlandıktan sonra gerçekleştirilir.</w:t>
      </w:r>
    </w:p>
    <w:p w:rsidR="009817EC"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 (6)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öğrencilerin nakil gittiği ilde BİLSEM olmaması durumunda ya da zorunlu nedenlerle yurt dışına çıkmış öğrenci velisinin yazılı başvurusu doğrultusunda BİLSEM öğrencisi olma hakkı saklı kalır. </w:t>
      </w:r>
    </w:p>
    <w:p w:rsidR="004D5E11" w:rsidRPr="00866E2F" w:rsidRDefault="009817EC" w:rsidP="00866E2F">
      <w:pPr>
        <w:jc w:val="both"/>
        <w:rPr>
          <w:rFonts w:ascii="Times New Roman" w:hAnsi="Times New Roman" w:cs="Times New Roman"/>
          <w:sz w:val="24"/>
          <w:szCs w:val="24"/>
        </w:rPr>
      </w:pPr>
      <w:r w:rsidRPr="00866E2F">
        <w:rPr>
          <w:rFonts w:ascii="Times New Roman" w:hAnsi="Times New Roman" w:cs="Times New Roman"/>
          <w:sz w:val="24"/>
          <w:szCs w:val="24"/>
        </w:rPr>
        <w:t xml:space="preserve">(7)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öğrencilerden kayıt hakkı saklı kalıp daha sonra dönen öğrencilerin hangi program seviyesinde devam edeceği öğretmenler kurulunca belirlenir.</w:t>
      </w:r>
    </w:p>
    <w:p w:rsidR="004D5E11" w:rsidRPr="00866E2F" w:rsidRDefault="004D5E11" w:rsidP="00866E2F">
      <w:pPr>
        <w:jc w:val="both"/>
        <w:rPr>
          <w:rFonts w:ascii="Times New Roman" w:hAnsi="Times New Roman" w:cs="Times New Roman"/>
          <w:sz w:val="24"/>
          <w:szCs w:val="24"/>
        </w:rPr>
      </w:pPr>
    </w:p>
    <w:p w:rsidR="009817EC"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SORU: Kayıt için gerekli belgeler nelerdir?</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CEVAP: </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a) Kayıt formu (Ek-2), </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b) Veli muvafakat belgesi (Ek-3),</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c) Örgün eğitim kurumundan alınan öğrenci belgesi istenir.</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SORU: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devam zorunlu mu? Devamsızlık durumunda ne ile karşılaşılır?</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CEVAP:</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MADDE 14 – (1)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bir eğitim ve öğretim yılında özürsüz devamsızlık süresi eğitim süresinin %30’unu geçemez. Devamsızlığı %20’ye ulaşan öğrenciye devamsızlık uyarısı gönderilir. Mazeret göstermeksizin devamsızlık sınırını aşanların kaydı dönem sonunda silinir.</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(2) İkamet adresi değişikliği nedeniyle gittikleri il/ilçelerde BİLSEM bulunmaması dolayısıyla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devam edemeyen öğrencilerin, BİLSEM öğrencisi olma hakkı saklı kalır. Bu hüküm </w:t>
      </w:r>
      <w:r w:rsidRPr="00866E2F">
        <w:rPr>
          <w:rFonts w:ascii="Times New Roman" w:hAnsi="Times New Roman" w:cs="Times New Roman"/>
          <w:sz w:val="24"/>
          <w:szCs w:val="24"/>
        </w:rPr>
        <w:lastRenderedPageBreak/>
        <w:t xml:space="preserve">büyükşehir merkez ilçeleri için uygulanmaz. Kayıt hakkı saklı tutulan öğrenciler bulundukları il/ilçede destek eğitim odasından öncelikli olarak yararlandırılır. </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(3)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olup kayıt güncelleme döneminde işlem yaptırmayan öğrencilerin BİLSEM ile ilişiği kesilir. Ancak kayıt güncelleme tarihleri içinde resmî mazeret belirtilmesi hâlinde bu hüküm uygulanmaz. </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(4) Her program sonunda, programa devam eden öğrencilerin durumları BİLSEM öğretmenler kurulunda değerlendirilir. Devam ettiği programdan istifade edemediği ve programa devamında yarar bulunmadığı oy çokluğuyla kararlaştırılan öğrencilerin </w:t>
      </w:r>
      <w:proofErr w:type="spellStart"/>
      <w:r w:rsidRPr="00866E2F">
        <w:rPr>
          <w:rFonts w:ascii="Times New Roman" w:hAnsi="Times New Roman" w:cs="Times New Roman"/>
          <w:sz w:val="24"/>
          <w:szCs w:val="24"/>
        </w:rPr>
        <w:t>BİLSEM’le</w:t>
      </w:r>
      <w:proofErr w:type="spellEnd"/>
      <w:r w:rsidRPr="00866E2F">
        <w:rPr>
          <w:rFonts w:ascii="Times New Roman" w:hAnsi="Times New Roman" w:cs="Times New Roman"/>
          <w:sz w:val="24"/>
          <w:szCs w:val="24"/>
        </w:rPr>
        <w:t xml:space="preserve"> ilişiği kesilir. Karar öğrenci velisine bildirilir. </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(5)Devam-devamsızlık işlemleri BİLSEM </w:t>
      </w:r>
      <w:proofErr w:type="gramStart"/>
      <w:r w:rsidRPr="00866E2F">
        <w:rPr>
          <w:rFonts w:ascii="Times New Roman" w:hAnsi="Times New Roman" w:cs="Times New Roman"/>
          <w:sz w:val="24"/>
          <w:szCs w:val="24"/>
        </w:rPr>
        <w:t>modülü</w:t>
      </w:r>
      <w:proofErr w:type="gramEnd"/>
      <w:r w:rsidRPr="00866E2F">
        <w:rPr>
          <w:rFonts w:ascii="Times New Roman" w:hAnsi="Times New Roman" w:cs="Times New Roman"/>
          <w:sz w:val="24"/>
          <w:szCs w:val="24"/>
        </w:rPr>
        <w:t xml:space="preserve"> üzerinden takip edilir.</w:t>
      </w:r>
    </w:p>
    <w:p w:rsidR="004D5E11" w:rsidRPr="00866E2F" w:rsidRDefault="004D5E11"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SORU: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nasıl bir eğitim verilir?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CEVAP:</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w:t>
      </w:r>
      <w:r w:rsidRPr="00866E2F">
        <w:rPr>
          <w:rFonts w:ascii="Times New Roman" w:hAnsi="Times New Roman" w:cs="Times New Roman"/>
          <w:sz w:val="24"/>
          <w:szCs w:val="24"/>
        </w:rPr>
        <w:t xml:space="preserve">a)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gerçekleştirilecek eğitim ve öğretim etkinlikleri öğrencinin örgün eğitim gördüğü saatler dışında hafta içi ve/veya hafta sonu olacak şekilde planlanır.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b)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özgün ürün, proje ve üretimlerin gerçekleşmesi için öğrencilerin yeteneklerine uygun proje tabanlı, disiplinler arası, zenginleştirilmiş, farklılaştırılmış eğitim programı uygulanır ve eğitim etkinlikleri düzenlenir.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c)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eğitim ve öğretim hizmetleri bireysel ve/veya grup eğitimi şeklinde yürütülür. ç) Eğitim ve öğretim etkinlikleri eğitim ve öğretim yılı içerisinde Bakanlıkça hazırlanan ortak yıllık çalışma takvimine göre yürütülür. Ayrıca yarıyıl ve yaz tatillerinde yaz okulu, kış okulu ve öğrenci kampları düzenlenebilir. Eğitim ve öğretim yılı içindeki her dönem sonunda BİLSEM müdürlüğünce hazırlanacak değerlendirme raporları Bakanlığa gönderilir.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d)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kayıtlı öğrenciler; uyum, destek eğitimi, bireysel yetenekleri fark ettirme, özel yetenekleri geliştirme, proje üretimi ve yönetimi programlarına alınırlar.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e) Eğitim ve öğretim etkinlikleri BİLSEM program uygulama tablosunda (Ek-1) belirtilen esaslara göre uygulanır.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f) Tarihî mekân, müze, sanayi tesisi, üniversite, festival, fuar ve yakın çevre ziyaretleri, konferans, dinleti, konser, sergi, imza günü etkinliklerine katılım ile kurum içi ve dışı bilimsel, kültürel, sanatsal ve sosyal faaliyetlerin tamamı eğitim ve öğretim etkinlikleri kapsamında değerlendirilir.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SORU: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hangi eğitim programları uygulanır?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CEVAP:</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MADDE 17 –(1) </w:t>
      </w:r>
      <w:proofErr w:type="spellStart"/>
      <w:r w:rsidRPr="00866E2F">
        <w:rPr>
          <w:rFonts w:ascii="Times New Roman" w:hAnsi="Times New Roman" w:cs="Times New Roman"/>
          <w:sz w:val="24"/>
          <w:szCs w:val="24"/>
        </w:rPr>
        <w:t>BİLSEM’e</w:t>
      </w:r>
      <w:proofErr w:type="spellEnd"/>
      <w:r w:rsidRPr="00866E2F">
        <w:rPr>
          <w:rFonts w:ascii="Times New Roman" w:hAnsi="Times New Roman" w:cs="Times New Roman"/>
          <w:sz w:val="24"/>
          <w:szCs w:val="24"/>
        </w:rPr>
        <w:t xml:space="preserve"> kayıtları yapılan öğrenciler;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a) Uyum,</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b) Destek eğitimi,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c) Bireysel yetenekleri fark ettirme,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ç) Özel yetenekleri geliştirme,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lastRenderedPageBreak/>
        <w:t>d) Proje üretimi ve yönetimi eğitim programlarına alınırlar.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(2) Programları tamamlayan öğrencilere tamamladığı her programın sonunda BİLSEM müdürlüğünce “Program Tamamlama Belgesi” (Ek-4) verilir.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SORU: Bu programlar uygulanırken nelere dikkat edilir?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CEVAP: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MADDE 16 –(1) </w:t>
      </w:r>
      <w:proofErr w:type="spellStart"/>
      <w:r w:rsidRPr="00866E2F">
        <w:rPr>
          <w:rFonts w:ascii="Times New Roman" w:hAnsi="Times New Roman" w:cs="Times New Roman"/>
          <w:sz w:val="24"/>
          <w:szCs w:val="24"/>
        </w:rPr>
        <w:t>BİLSEM’lerde</w:t>
      </w:r>
      <w:proofErr w:type="spellEnd"/>
      <w:r w:rsidRPr="00866E2F">
        <w:rPr>
          <w:rFonts w:ascii="Times New Roman" w:hAnsi="Times New Roman" w:cs="Times New Roman"/>
          <w:sz w:val="24"/>
          <w:szCs w:val="24"/>
        </w:rPr>
        <w:t xml:space="preserve"> uygulanacak eğitim ve öğretim programları, aşağıda belirtilen ilkeler çerçevesinde hazırlanır ve geliştirilir: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a) Programlar, ilgili sınıf/</w:t>
      </w:r>
      <w:proofErr w:type="gramStart"/>
      <w:r w:rsidRPr="00866E2F">
        <w:rPr>
          <w:rFonts w:ascii="Times New Roman" w:hAnsi="Times New Roman" w:cs="Times New Roman"/>
          <w:sz w:val="24"/>
          <w:szCs w:val="24"/>
        </w:rPr>
        <w:t>branş</w:t>
      </w:r>
      <w:proofErr w:type="gramEnd"/>
      <w:r w:rsidRPr="00866E2F">
        <w:rPr>
          <w:rFonts w:ascii="Times New Roman" w:hAnsi="Times New Roman" w:cs="Times New Roman"/>
          <w:sz w:val="24"/>
          <w:szCs w:val="24"/>
        </w:rPr>
        <w:t xml:space="preserve"> öğretmenlerinin rehberliğinde, öğrenci merkezli ve disiplinler arası yapıda, bireysel öğrenmeye uygun, öğrencilerin etkin problem çözme, karar verme ve yaratıcılık gibi yetişkinlik dönemlerinde ihtiyaç duyacakları üst düzey zihinsel, sosyal, kişisel ve akademik becerileri kazanmalarını sağlayacak şekilde ilgi, yetenek ve potansiyellerine göre farklılaştırılarak ve zenginleştirilerek hazırlanır.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b) Planlama, uygulama ve değerlendirme aşamaları öğrencilerin yaparak yaşayarak öğrenen, gerçek yaşam problemlerine çözüm üreten, yaratıcı düşünebilen, çevresi ile iletişim kurabilen, bilimsel araştırma ve buluş yapabilen bireyler olarak yetiştirilmelerini sağlayacak şekilde yürütülür.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c) Özel yetenekleri geliştirmeye yönelik programlar disiplin ve disiplinler arası yaklaşımlar dikkate alınarak herhangi bir disiplinde derinlemesine ve ileri düzeyde bilgi, beceri davranış kazandırma amacıyla hazırlanıp yürütülür.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ç) Eğitim programları hazırlanırken üst düzey düşünme becerilerinin geliştirilmesini sağlayan etkinliklerin planlanmasına ve uygulanmasına dikkat edilir.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d) Uygulanacak eğitim programlarının her aşamasında değerler eğitimine yer verilir.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e) </w:t>
      </w:r>
      <w:proofErr w:type="spellStart"/>
      <w:r w:rsidRPr="00866E2F">
        <w:rPr>
          <w:rFonts w:ascii="Times New Roman" w:hAnsi="Times New Roman" w:cs="Times New Roman"/>
          <w:sz w:val="24"/>
          <w:szCs w:val="24"/>
        </w:rPr>
        <w:t>BİLSEM’de</w:t>
      </w:r>
      <w:proofErr w:type="spellEnd"/>
      <w:r w:rsidRPr="00866E2F">
        <w:rPr>
          <w:rFonts w:ascii="Times New Roman" w:hAnsi="Times New Roman" w:cs="Times New Roman"/>
          <w:sz w:val="24"/>
          <w:szCs w:val="24"/>
        </w:rPr>
        <w:t xml:space="preserve"> gerçekleştirilen bütün etkinliklerin temelinde proje üretme ve geliştirme çalışmaları esas alınır.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w:t>
      </w:r>
      <w:r w:rsidRPr="00866E2F">
        <w:rPr>
          <w:rFonts w:ascii="Times New Roman" w:hAnsi="Times New Roman" w:cs="Times New Roman"/>
          <w:sz w:val="24"/>
          <w:szCs w:val="24"/>
        </w:rPr>
        <w:t xml:space="preserve">f) Eğitim programlarının uygulanmasında üniversite, kurum ve kuruluşlarla bilimsel, sanatsal, kültürel vb. hususlarda iş birliği yapılır.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g) Uyum programı dışındaki diğer tüm programlarda yerel fırsatlar da değerlendirilerek seçmeli alan/etkinlik/yetenek geliştirme atölyeleri açılabilir.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ğ) Öğrencilerin seçmeli alanlardan ders/etkinlik/yetenek geliştirme atölye seçimlerinde tanılandıkları yetenek alanlarına göre Program Uygulama </w:t>
      </w:r>
      <w:proofErr w:type="spellStart"/>
      <w:r w:rsidRPr="00866E2F">
        <w:rPr>
          <w:rFonts w:ascii="Times New Roman" w:hAnsi="Times New Roman" w:cs="Times New Roman"/>
          <w:sz w:val="24"/>
          <w:szCs w:val="24"/>
        </w:rPr>
        <w:t>Tablosu’nda</w:t>
      </w:r>
      <w:proofErr w:type="spellEnd"/>
      <w:r w:rsidRPr="00866E2F">
        <w:rPr>
          <w:rFonts w:ascii="Times New Roman" w:hAnsi="Times New Roman" w:cs="Times New Roman"/>
          <w:sz w:val="24"/>
          <w:szCs w:val="24"/>
        </w:rPr>
        <w:t xml:space="preserve"> (Ek-1) belirtilen esaslara uygun seçim yapılır. </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h) Öğrenciler temel alanlarda öngörülen ders/etkinlikleri öngörülen sürelerde almak şartıyla; seçmeli alan ders/etkinlik/yetenek geliştirme atölyelerinden haftada en az birini, en az 2 ders saati olarak alabilirler. Seçmeli ders/etkinlik/yetenek geliştirme atölyeleri seçiminde üst sınır aranmaz. Seçmeli etkinlik/ders/yetenek geliştirme atölyeleri kayıt güncelleme döneminde veli tarafından seçilir.</w:t>
      </w:r>
    </w:p>
    <w:p w:rsidR="00F310BA" w:rsidRPr="00866E2F" w:rsidRDefault="00F310BA" w:rsidP="00866E2F">
      <w:pPr>
        <w:tabs>
          <w:tab w:val="left" w:pos="900"/>
        </w:tabs>
        <w:jc w:val="both"/>
        <w:rPr>
          <w:rFonts w:ascii="Times New Roman" w:hAnsi="Times New Roman" w:cs="Times New Roman"/>
          <w:sz w:val="24"/>
          <w:szCs w:val="24"/>
        </w:rPr>
      </w:pPr>
      <w:r w:rsidRPr="00866E2F">
        <w:rPr>
          <w:rFonts w:ascii="Times New Roman" w:hAnsi="Times New Roman" w:cs="Times New Roman"/>
          <w:sz w:val="24"/>
          <w:szCs w:val="24"/>
        </w:rPr>
        <w:t xml:space="preserve"> ı) Seçmeli alanların eğitim programları öğrencilerin yaş ve bilişsel düzeylerine uygun olarak ilgili seçmeli alan ders/etkinlik/yetenek geliştirme atölye öğretmeni tarafından hazırlanır ve BİLSEM yönetimince onaylandıktan sonra uygulanır.</w:t>
      </w:r>
    </w:p>
    <w:sectPr w:rsidR="00F310BA" w:rsidRPr="00866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4"/>
    <w:rsid w:val="00242BA4"/>
    <w:rsid w:val="004D5E11"/>
    <w:rsid w:val="00866E2F"/>
    <w:rsid w:val="009817EC"/>
    <w:rsid w:val="00A86F97"/>
    <w:rsid w:val="00EC70F1"/>
    <w:rsid w:val="00F31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E451D-4903-4F23-ADEF-CB19AE1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1129</Words>
  <Characters>6438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SİNCAN BİLSEM</dc:creator>
  <cp:keywords/>
  <dc:description/>
  <cp:lastModifiedBy>SİNCAN BİLSEM</cp:lastModifiedBy>
  <cp:revision>4</cp:revision>
  <dcterms:created xsi:type="dcterms:W3CDTF">2019-08-23T18:13:00Z</dcterms:created>
  <dcterms:modified xsi:type="dcterms:W3CDTF">2019-08-23T19:09:00Z</dcterms:modified>
</cp:coreProperties>
</file>